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3BC48">
      <w:pPr>
        <w:pStyle w:val="2"/>
        <w:bidi w:val="0"/>
        <w:rPr>
          <w:rFonts w:hint="eastAsia"/>
        </w:rPr>
      </w:pPr>
      <w:r>
        <w:rPr>
          <w:rFonts w:hint="eastAsia"/>
        </w:rPr>
        <w:t>注册造价工程师管理办法</w:t>
      </w:r>
    </w:p>
    <w:p w14:paraId="693E56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2006年12月25日中华人民共和国建设部令第150号发布，根据2016年9月13日中华人民共和国住房和城乡建设部令第32号《住房城乡建设部关于修改&lt;勘察设计注册工程师管理规定&gt;等11个部门规章的决定》第一次修正，根据2020年2月19日中华人民共和国住房和城乡建设部令第50号《住房和城乡建设部关于修改&lt;工程造价咨询企业管理办法&gt;&lt;注册造价工程师管理办法&gt;的决定》第二次修正）</w:t>
      </w:r>
      <w:r>
        <w:rPr>
          <w:rFonts w:hint="eastAsia" w:cs="宋体"/>
          <w:lang w:eastAsia="zh-CN"/>
        </w:rPr>
        <w:t>。</w:t>
      </w:r>
    </w:p>
    <w:p w14:paraId="070B6499">
      <w:pPr>
        <w:pStyle w:val="3"/>
        <w:bidi w:val="0"/>
        <w:rPr>
          <w:rFonts w:hint="eastAsia"/>
        </w:rPr>
      </w:pPr>
      <w:r>
        <w:rPr>
          <w:rFonts w:hint="eastAsia"/>
        </w:rPr>
        <w:t>第一章 总则</w:t>
      </w:r>
    </w:p>
    <w:p w14:paraId="31DC86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w:t>
      </w:r>
    </w:p>
    <w:p w14:paraId="66E868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为了加强对注册造价工程师的管理，规范注册造价工程师执业行为，维护社会公共利益，制定本办法。</w:t>
      </w:r>
    </w:p>
    <w:p w14:paraId="0EE780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w:t>
      </w:r>
    </w:p>
    <w:p w14:paraId="68CCF9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中华人民共和国境内注册造价工程师的注册、执业、继续教育和监督管理，适用本办法。</w:t>
      </w:r>
    </w:p>
    <w:p w14:paraId="73AADF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w:t>
      </w:r>
    </w:p>
    <w:p w14:paraId="5DEBFB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办法所称注册造价工程师，是指通过土木建筑工程或者安装工程专业造价工程师职业资格考试取得造价工程师职业资格证书或者通过资格认定、资格互认，并按照本办法注册后，从事工程造价活动的专业人员。注册造价工程师分为一级注册造价工程师和二级注册造价工程师。</w:t>
      </w:r>
    </w:p>
    <w:p w14:paraId="7EB8A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w:t>
      </w:r>
    </w:p>
    <w:p w14:paraId="0F3F7C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14:paraId="59F877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省、自治区、直辖市人民政府住房城乡建设主管部门对本行政区域内注册造价工程师的执业活动实施监督管理，并实施本行政区域二级注册造价工程师的注册。</w:t>
      </w:r>
    </w:p>
    <w:p w14:paraId="5AAB28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w:t>
      </w:r>
    </w:p>
    <w:p w14:paraId="220F09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工程造价行业组织应当加强造价工程师自律管理。</w:t>
      </w:r>
    </w:p>
    <w:p w14:paraId="6D400B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鼓励注册造价工程师加入工程造价行业组织。</w:t>
      </w:r>
    </w:p>
    <w:p w14:paraId="41A6D741">
      <w:pPr>
        <w:pStyle w:val="3"/>
        <w:bidi w:val="0"/>
        <w:rPr>
          <w:rFonts w:hint="eastAsia"/>
        </w:rPr>
      </w:pPr>
      <w:r>
        <w:rPr>
          <w:rFonts w:hint="eastAsia"/>
        </w:rPr>
        <w:t>第二章 注册</w:t>
      </w:r>
    </w:p>
    <w:p w14:paraId="017316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w:t>
      </w:r>
    </w:p>
    <w:p w14:paraId="2333E1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注册造价工程师实行注册执业管理制度。</w:t>
      </w:r>
    </w:p>
    <w:p w14:paraId="39373B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取得职业资格的人员，经过注册方能以注册造价工程师的名义执业。</w:t>
      </w:r>
    </w:p>
    <w:p w14:paraId="428CCB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w:t>
      </w:r>
    </w:p>
    <w:p w14:paraId="00ABBA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注册造价工程师的注册条件为：</w:t>
      </w:r>
    </w:p>
    <w:p w14:paraId="6ED18A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（一）取得职业资格；</w:t>
      </w:r>
    </w:p>
    <w:p w14:paraId="0D10C3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（二）受聘于一个工程造价咨询企业或者工程建设领域的建设、勘察设计、施工、招标代理、工程监理、工程造价管理等单位；</w:t>
      </w:r>
    </w:p>
    <w:p w14:paraId="7706FB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（三）无本办法第十三条不予注册的情形。</w:t>
      </w:r>
    </w:p>
    <w:p w14:paraId="4FE474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w:t>
      </w:r>
    </w:p>
    <w:p w14:paraId="357E2E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符合注册条件的人员申请注册的，可以向聘用单位工商注册所在地的省、自治区、直辖市人民政府住房城乡建设主管部门或者国务院有关专业部门提交申请材料。</w:t>
      </w:r>
    </w:p>
    <w:p w14:paraId="4CFBB3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一级注册造价工程师初始注册，省、自治区、直辖市人民政府住房城乡建设主管部门或者国务院有关专业部门收到申请材料后，应当在5日内将申请材料报国务院住房城乡建设主管部门。国务院住房城乡建设主管部门在收到申请材料后，应当依法做出是否受理的决定，并出具凭证；申请材料不齐全或者不符合法定形式的，应当在5日内一次性告知申请人需要补正的全部内容。逾期不告知的，自收到申请材料之日起即为受理。国务院住房城乡建设主管部门应当自受理之日起20日内作出决定。</w:t>
      </w:r>
    </w:p>
    <w:p w14:paraId="6DC452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二级注册造价工程师初始注册，省、自治区、直辖市人民政府住房城乡建设主管部门收到申请材料后，应当依法做出是否受理的决定，并出具凭证；申请材料不齐全或者不符合法定形式的，应当在5日内一次性告知申请人需要补正的全部内容。逾期不告知的，自收到申请材料之日起即为受理。省、自治区、直辖市人民政府住房城乡建设主管部门应当自受理之日起20日内作出决定。</w:t>
      </w:r>
    </w:p>
    <w:p w14:paraId="4E1382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一级注册造价工程师变更注册、延续注册，省、自治区、直辖市人民政府住房城乡建设主管部门或者国务院有关专业部门收到申请材料后，应当在5日内将申请材料报国务院住房城乡建设主管部门，国务院住房城乡建设主管部门应当自受理之日起10日内作出决定。</w:t>
      </w:r>
    </w:p>
    <w:p w14:paraId="0BB777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申请二级注册造价工程师变更注册、延续注册，省、自治区、直辖市人民政府住房城乡建设主管部门收到申请材料后，应当自受理之日起10日内作出决定。</w:t>
      </w:r>
    </w:p>
    <w:p w14:paraId="371E42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注册造价工程师的初始、变更、延续注册，通过全国统一的注册造价工程师注册信息管理平台实行网上申报、受理和审批。</w:t>
      </w:r>
    </w:p>
    <w:p w14:paraId="5B70C1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w:t>
      </w:r>
    </w:p>
    <w:p w14:paraId="406CDE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准予注册的，由国务院住房城乡建设主管部门或者省、自治区、直辖市人民政府住房城乡建设主管部门（以下简称注册机关）核发注册造价工程师注册证书，注册造价工程师按照规定自行制作执业印章。</w:t>
      </w:r>
    </w:p>
    <w:p w14:paraId="193797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注册证书和执业印章是注册造价工程师的执业凭证，由注册造价工程师本人保管、使用。注册证书、执业印章的样式以及编码规则由国务院住房城乡建设主管部门统一制定。</w:t>
      </w:r>
    </w:p>
    <w:p w14:paraId="6579A9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一级注册造价工程师注册证书由国务院住房城乡建设主管部门印制；二级注册造价工程师注册证书由省、自治区、直辖市人民政府住房城乡建设主管部门按照规定分别印制。</w:t>
      </w:r>
    </w:p>
    <w:p w14:paraId="19B3BE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注册造价工程师遗失注册证书，应当按照本办法第八条规定的延续注册程序申请补发，并由注册机关在官网发布信息。</w:t>
      </w:r>
    </w:p>
    <w:p w14:paraId="1ACF16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w:t>
      </w:r>
    </w:p>
    <w:p w14:paraId="393C0B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取得职业资格证书的人员，可自职业资格证书签发之日起1年内申请初始注册。逾期未申请者，须符合继续教育的要求后方可申请初始注册。初始注册的有效期为4年。</w:t>
      </w:r>
    </w:p>
    <w:p w14:paraId="57AFF9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申请初始注册的，应当提交下列材料：</w:t>
      </w:r>
    </w:p>
    <w:p w14:paraId="3AC2FD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（一）初始注册申请表；</w:t>
      </w:r>
    </w:p>
    <w:p w14:paraId="5B7E4C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（二）职业资格证书和身份证件；</w:t>
      </w:r>
    </w:p>
    <w:p w14:paraId="471CBC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（三）与聘用单位签订的劳动合同；</w:t>
      </w:r>
    </w:p>
    <w:p w14:paraId="3E9D03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（四）取得职业资格证书的人员，自资格证书签发之日起1年后申请初始注册的，应当提供当年的继续教育合格证明；</w:t>
      </w:r>
    </w:p>
    <w:p w14:paraId="4A53B8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（五）外国人应当提供外国人就业许可证书。</w:t>
      </w:r>
    </w:p>
    <w:p w14:paraId="7B30EB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申请初始注册时，造价工程师本人和单位应当对下列事项进行承诺，并由注册机关调查核实：</w:t>
      </w:r>
    </w:p>
    <w:p w14:paraId="31157B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（一）受聘于工程造价岗位；</w:t>
      </w:r>
    </w:p>
    <w:p w14:paraId="65AC09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（二）聘用单位为其交纳社会基本养老保险或者已办理退休。</w:t>
      </w:r>
    </w:p>
    <w:p w14:paraId="746732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w:t>
      </w:r>
    </w:p>
    <w:p w14:paraId="1247F4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注册造价工程师注册有效期满需继续执业的，应当在注册有效期满30日前，按照本办法第八条规定的程序申请延续注册。延续注册的有效期为4年。</w:t>
      </w:r>
    </w:p>
    <w:p w14:paraId="5798B3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申请延续注册的，应当提交下列材料：</w:t>
      </w:r>
    </w:p>
    <w:p w14:paraId="56E07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（一）延续注册申请表；</w:t>
      </w:r>
    </w:p>
    <w:p w14:paraId="7DF22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（二）注册证书；</w:t>
      </w:r>
    </w:p>
    <w:p w14:paraId="1C0CE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（三）申请延续注册时，造价工程师本人和单位应对其前一个注册的工作业绩进行承诺，并由注册机关调查核实。</w:t>
      </w:r>
    </w:p>
    <w:p w14:paraId="61FE8F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（四）与聘用单位签订的劳动合同。</w:t>
      </w:r>
    </w:p>
    <w:p w14:paraId="5AE084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（五）继续教育合格证明。</w:t>
      </w:r>
    </w:p>
    <w:p w14:paraId="7585D4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w:t>
      </w:r>
    </w:p>
    <w:p w14:paraId="375F70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14:paraId="651BC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申请变更注册的，应当提交下列材料：</w:t>
      </w:r>
    </w:p>
    <w:p w14:paraId="343B02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（一）变更注册申请表；</w:t>
      </w:r>
    </w:p>
    <w:p w14:paraId="75AF0C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（二）注册证书；</w:t>
      </w:r>
    </w:p>
    <w:p w14:paraId="553868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（三）与新聘用单位签订的劳动合同。</w:t>
      </w:r>
    </w:p>
    <w:p w14:paraId="27DEF1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申请变更注册时，造价工程师本人和单位应当对下列事项进行承诺，并由注册机关调查核实：</w:t>
      </w:r>
    </w:p>
    <w:p w14:paraId="50FB32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（一）与原聘用单位解除劳动合同；</w:t>
      </w:r>
    </w:p>
    <w:p w14:paraId="2DB457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（二）聘用单位为其交纳社会基本养老保险或者已办理退休。</w:t>
      </w:r>
    </w:p>
    <w:p w14:paraId="6627F3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w:t>
      </w:r>
    </w:p>
    <w:p w14:paraId="5C81A7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有下列情形之一的，不予注册：</w:t>
      </w:r>
    </w:p>
    <w:p w14:paraId="616B7A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（一）不具有完全民事行为能力的；</w:t>
      </w:r>
    </w:p>
    <w:p w14:paraId="592496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（二）申请在两个或者两个以上单位注册的；</w:t>
      </w:r>
    </w:p>
    <w:p w14:paraId="7589FD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（三）未达到造价工程师继续教育合格标准的；</w:t>
      </w:r>
    </w:p>
    <w:p w14:paraId="5EF897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（四）前一个注册期内工作业绩达不到规定标准或未办理暂停执业手续而脱离工程造价业务岗位的；</w:t>
      </w:r>
    </w:p>
    <w:p w14:paraId="15D7D3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（五）受刑事处罚，刑事处罚尚未执行完毕的；</w:t>
      </w:r>
    </w:p>
    <w:p w14:paraId="35069C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（六）因工程造价业务活动受刑事处罚，自刑事处罚执行完毕之日起至申请注册之日止不满5年的；</w:t>
      </w:r>
    </w:p>
    <w:p w14:paraId="3C7ED5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（七）因前项规定以外原因受刑事处罚，自处罚决定之日起至申请注册之日止不满3年的；</w:t>
      </w:r>
    </w:p>
    <w:p w14:paraId="75543C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（八）被吊销注册证书，自被处罚决定之日起至申请注册之日止不满3年的；</w:t>
      </w:r>
    </w:p>
    <w:p w14:paraId="0C9373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（九）以欺骗、贿赂等不正当手段获准注册被撤销，自被撤销注册之日起至申请注册之日止不满3年的；</w:t>
      </w:r>
    </w:p>
    <w:p w14:paraId="4BA561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（十）法律、法规规定不予注册的其他情形。</w:t>
      </w:r>
    </w:p>
    <w:p w14:paraId="0D5C70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w:t>
      </w:r>
    </w:p>
    <w:p w14:paraId="43E664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被注销注册或者不予注册者，在具备注册条件后重新申请注册的，按照本办法第八条规定的程序办理。</w:t>
      </w:r>
    </w:p>
    <w:p w14:paraId="50825C88">
      <w:pPr>
        <w:pStyle w:val="3"/>
        <w:bidi w:val="0"/>
        <w:rPr>
          <w:rFonts w:hint="eastAsia"/>
        </w:rPr>
      </w:pPr>
      <w:r>
        <w:rPr>
          <w:rFonts w:hint="eastAsia"/>
        </w:rPr>
        <w:t>第三章 执业</w:t>
      </w:r>
    </w:p>
    <w:p w14:paraId="01FFCA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w:t>
      </w:r>
    </w:p>
    <w:p w14:paraId="66ABCB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一级注册造价工程师执业范围包括建设项目全过程的工程造价管理与工程造价咨询等，具体工作内容：</w:t>
      </w:r>
    </w:p>
    <w:p w14:paraId="69BEE0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（一）项目建议书、可行性研究投资估算与审核，项目评价造价分析；</w:t>
      </w:r>
    </w:p>
    <w:p w14:paraId="0B2E24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（二）建设工程设计概算、施工预算编制和审核；</w:t>
      </w:r>
    </w:p>
    <w:p w14:paraId="070F73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（三）建设工程招标投标文件工程量和造价的编制与审核；</w:t>
      </w:r>
    </w:p>
    <w:p w14:paraId="3271B8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（四）建设工程合同价款、结算价款、竣工决算价款的编制与管理；</w:t>
      </w:r>
    </w:p>
    <w:p w14:paraId="347B5B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（五）建设工程审计、仲裁、诉讼、保险中的造价鉴定，工程造价纠纷调解；</w:t>
      </w:r>
    </w:p>
    <w:p w14:paraId="5797CF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（六）建设工程计价依据、造价指标的编制与管理；</w:t>
      </w:r>
    </w:p>
    <w:p w14:paraId="00AA9B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（七）与工程造价管理有关的其他事项。</w:t>
      </w:r>
    </w:p>
    <w:p w14:paraId="7139DC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二级注册造价工程师协助一级注册造价工程师开展相关工作，并可以独立开展以下工作：</w:t>
      </w:r>
    </w:p>
    <w:p w14:paraId="15B435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（一）建设工程工料分析、计划、组织与成本管理，施工图预算、设计概算编制；</w:t>
      </w:r>
    </w:p>
    <w:p w14:paraId="401A63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（二）建设工程量清单、最高投标限价、投标报价编制；</w:t>
      </w:r>
    </w:p>
    <w:p w14:paraId="757101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（三）建设工程合同价款、结算价款和竣工决算价款的编制。</w:t>
      </w:r>
    </w:p>
    <w:p w14:paraId="46D7F0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w:t>
      </w:r>
    </w:p>
    <w:p w14:paraId="366095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注册造价工程师享有下列权利：</w:t>
      </w:r>
    </w:p>
    <w:p w14:paraId="56DF5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（一）使用注册造价工程师名称；</w:t>
      </w:r>
    </w:p>
    <w:p w14:paraId="04566B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（二）依法从事工程造价业务；</w:t>
      </w:r>
    </w:p>
    <w:p w14:paraId="142D84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（三）在本人执业活动中形成的工程造价成果文件上签字并加盖执业印章；</w:t>
      </w:r>
    </w:p>
    <w:p w14:paraId="669B3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（四）发起设立工程造价咨询企业；</w:t>
      </w:r>
    </w:p>
    <w:p w14:paraId="27A870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（五）保管和使用本人的注册证书和执业印章；</w:t>
      </w:r>
    </w:p>
    <w:p w14:paraId="7881BC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（六）参加继续教育。</w:t>
      </w:r>
    </w:p>
    <w:p w14:paraId="2E06D3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w:t>
      </w:r>
    </w:p>
    <w:p w14:paraId="5DD2D3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注册造价工程师应当履行下列义务：</w:t>
      </w:r>
    </w:p>
    <w:p w14:paraId="2CF48D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（一）遵守法律、法规、有关管理规定，恪守职业道德；</w:t>
      </w:r>
    </w:p>
    <w:p w14:paraId="01F59E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（二）保证执业活动成果的质量；</w:t>
      </w:r>
    </w:p>
    <w:p w14:paraId="261DE2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（三）接受继续教育，提高执业水平；</w:t>
      </w:r>
    </w:p>
    <w:p w14:paraId="01596B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（四）执行工程造价计价标准和计价方法；</w:t>
      </w:r>
    </w:p>
    <w:p w14:paraId="4E6E42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（五）与当事人有利害关系的，应当主动回避；</w:t>
      </w:r>
    </w:p>
    <w:p w14:paraId="323EC5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（六）保守在执业中知悉的国家秘密和他人的商业、技术秘密。</w:t>
      </w:r>
    </w:p>
    <w:p w14:paraId="5F7753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w:t>
      </w:r>
    </w:p>
    <w:p w14:paraId="6C3FE8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注册造价工程师应当根据执业范围，在本人形成的工程造价成果文件上签字并加盖执业印章，并承担相应的法律责任。最终出具的工程造价成果文件应当由一级注册造价工程师审核并签字盖章。</w:t>
      </w:r>
    </w:p>
    <w:p w14:paraId="3DF39B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w:t>
      </w:r>
    </w:p>
    <w:p w14:paraId="06C207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修改经注册造价工程师签字盖章的工程造价成果文件，应当由签字盖章的注册造价工程师本人进行；注册造价工程师本人因特殊情况不能进行修改的，应当由其他注册造价工程师修改，并签字盖章；修改工程造价成果文件的注册造价工程师对修改部分承担相应的法律责任。</w:t>
      </w:r>
    </w:p>
    <w:p w14:paraId="011F6E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w:t>
      </w:r>
    </w:p>
    <w:p w14:paraId="79D75B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注册造价工程师不得有下列行为：</w:t>
      </w:r>
    </w:p>
    <w:p w14:paraId="0A24AB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（一）不履行注册造价工程师义务；</w:t>
      </w:r>
    </w:p>
    <w:p w14:paraId="480CB0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（二）在执业过程中，索贿、受贿或者谋取合同约定费用外的其他利益；</w:t>
      </w:r>
    </w:p>
    <w:p w14:paraId="203489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（三）在执业过程中实施商业贿赂；</w:t>
      </w:r>
    </w:p>
    <w:p w14:paraId="309154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（四）签署有虚假记载、误导性陈述的工程造价成果文件；</w:t>
      </w:r>
    </w:p>
    <w:p w14:paraId="792A2C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（五）以个人名义承接工程造价业务；</w:t>
      </w:r>
    </w:p>
    <w:p w14:paraId="54D322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（六）允许他人以自己名义从事工程造价业务；</w:t>
      </w:r>
    </w:p>
    <w:p w14:paraId="11D350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（七）同时在两个或者两个以上单位执业；</w:t>
      </w:r>
    </w:p>
    <w:p w14:paraId="446FAB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（八）涂改、倒卖、出租、出借或者以其他形式非法转让注册证书或者执业印章；</w:t>
      </w:r>
    </w:p>
    <w:p w14:paraId="5F2C81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（九）超出执业范围、注册专业范围执业。</w:t>
      </w:r>
    </w:p>
    <w:p w14:paraId="3F8200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（十）法律、法规、规章禁止的其他行为。</w:t>
      </w:r>
    </w:p>
    <w:p w14:paraId="6C1E99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w:t>
      </w:r>
    </w:p>
    <w:p w14:paraId="588463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在注册有效期内，注册造价工程师因特殊原因需要暂停执业的，应当到注册机关办理暂停执业手续，并交回注册证书和执业印章。</w:t>
      </w:r>
    </w:p>
    <w:p w14:paraId="61356A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w:t>
      </w:r>
    </w:p>
    <w:p w14:paraId="0C4D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注册造价工程师应当适应岗位需要和职业发展的要求，按照国家专业技术人员继续教育的有关规定接受继续教育，更新专业知识，提高专业水平。</w:t>
      </w:r>
    </w:p>
    <w:p w14:paraId="4B355A93">
      <w:pPr>
        <w:pStyle w:val="3"/>
        <w:bidi w:val="0"/>
        <w:rPr>
          <w:rFonts w:hint="eastAsia"/>
        </w:rPr>
      </w:pPr>
      <w:r>
        <w:rPr>
          <w:rFonts w:hint="eastAsia"/>
        </w:rPr>
        <w:t>第四章 监督管理</w:t>
      </w:r>
    </w:p>
    <w:p w14:paraId="2D1415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w:t>
      </w:r>
    </w:p>
    <w:p w14:paraId="54FD94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县级以上人民政府住房城乡建设主管部门和其他有关部门应当依照有关法律、法规和本办法的规定，对注册造价工程师的注册、执业和继续教育实施监督检查。</w:t>
      </w:r>
    </w:p>
    <w:p w14:paraId="5AB3FB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w:t>
      </w:r>
    </w:p>
    <w:p w14:paraId="330760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国务院住房城乡建设主管部门应当将造价工程师注册信息告知省、自治区、直辖市人民政府住房城乡建设主管部门和国务院有关专业部门。</w:t>
      </w:r>
    </w:p>
    <w:p w14:paraId="44C19A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省、自治区、直辖市人民政府住房城乡建设主管部门应当将造价工程师注册信息告知本行政区域内市、县人民政府住房城乡建设主管部门。</w:t>
      </w:r>
    </w:p>
    <w:p w14:paraId="0D339E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w:t>
      </w:r>
    </w:p>
    <w:p w14:paraId="14E57E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县级以上人民政府住房城乡建设主管部门和其他有关部门依法履行监督检查职责时，有权采取下列措施：</w:t>
      </w:r>
    </w:p>
    <w:p w14:paraId="24246E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（一）要求被检查人员提供注册证书；</w:t>
      </w:r>
    </w:p>
    <w:p w14:paraId="351C1A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（二）要求被检查人员所在聘用单位提供有关人员签署的工程造价成果文件及相关业务文档；</w:t>
      </w:r>
    </w:p>
    <w:p w14:paraId="584EB5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（三）就有关问题询问签署工程造价成果文件的人员；</w:t>
      </w:r>
    </w:p>
    <w:p w14:paraId="6303D1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（四）纠正违反有关法律、法规和本办法及工程造价计价标准和计价办法的行为。</w:t>
      </w:r>
    </w:p>
    <w:p w14:paraId="79ECF5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w:t>
      </w:r>
    </w:p>
    <w:p w14:paraId="032825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违法从事工程造价活动的，违法行为发生地县级以上地方人民政府住房城乡建设主管部门或者其他有关部门应当依法查处，并将违法事实、处理结果告知注册机关；依法应当撤销注册的，应当将违法事实、处理建议及有关材料报注册机关。</w:t>
      </w:r>
    </w:p>
    <w:p w14:paraId="0F1E6D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w:t>
      </w:r>
    </w:p>
    <w:p w14:paraId="477C4D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注册造价工程师有下列情形之一的，其注册证书失效：</w:t>
      </w:r>
    </w:p>
    <w:p w14:paraId="4577EC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（一）已与聘用单位解除劳动合同且未被其他单位聘用的；</w:t>
      </w:r>
    </w:p>
    <w:p w14:paraId="39B9C9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（二）注册有效期满且未延续注册的；</w:t>
      </w:r>
    </w:p>
    <w:p w14:paraId="2076D9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（三）死亡或者不具有完全民事行为能力的；</w:t>
      </w:r>
    </w:p>
    <w:p w14:paraId="01C2B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（四）其他导致注册失效的情形。</w:t>
      </w:r>
    </w:p>
    <w:p w14:paraId="39DEB1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w:t>
      </w:r>
    </w:p>
    <w:p w14:paraId="27673F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有下列情形之一的，注册机关或者其上级行政机关依据职权或者根据利害关系人的请求，可以撤销注册造价工程师的注册：</w:t>
      </w:r>
    </w:p>
    <w:p w14:paraId="7ABC16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（一）行政机关工作人员滥用职权、玩忽职守作出准予注册许可的；</w:t>
      </w:r>
    </w:p>
    <w:p w14:paraId="6F020A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（二）超越法定职权作出准予注册许可的；</w:t>
      </w:r>
    </w:p>
    <w:p w14:paraId="321D8A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（三）违反法定程序作出准予注册许可的；</w:t>
      </w:r>
    </w:p>
    <w:p w14:paraId="5392F3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（四）对不具备注册条件的申请人作出准予注册许可的；</w:t>
      </w:r>
    </w:p>
    <w:p w14:paraId="6AFF94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（五）依法可以撤销注册的其他情形。</w:t>
      </w:r>
    </w:p>
    <w:p w14:paraId="4FA91B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申请人以欺骗、贿赂等不正当手段获准注册的，应当予以撤销。</w:t>
      </w:r>
    </w:p>
    <w:p w14:paraId="4828E8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w:t>
      </w:r>
    </w:p>
    <w:p w14:paraId="484FAD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有下列情形之一的，由注册机关办理注销注册手续，收回注册证书和执业印章或者公告其注册证书和执业印章作废：</w:t>
      </w:r>
    </w:p>
    <w:p w14:paraId="68476D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（一）有本办法第二十七条所列情形发生的；</w:t>
      </w:r>
    </w:p>
    <w:p w14:paraId="17E0E9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（二）依法被撤销注册的；</w:t>
      </w:r>
    </w:p>
    <w:p w14:paraId="6DF1E8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（三）依法被吊销注册证书的；</w:t>
      </w:r>
    </w:p>
    <w:p w14:paraId="6BE0BC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（四）受到刑事处罚的；</w:t>
      </w:r>
    </w:p>
    <w:p w14:paraId="7B4843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（五）法律、法规规定应当注销注册的其他情形。</w:t>
      </w:r>
    </w:p>
    <w:p w14:paraId="1DA35C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有前款所列情形之一的，注册造价工程师本人和聘用单位应当及时向注册机关提出注销注册申请；有关单位和个人有权向注册机关举报；县级以上地方人民政府住房城乡建设主管部门或者其他有关部门应当及时告知注册机关。</w:t>
      </w:r>
    </w:p>
    <w:p w14:paraId="02DFFF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w:t>
      </w:r>
    </w:p>
    <w:p w14:paraId="2BCF15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注册造价工程师及其聘用单位应当按照有关规定，向注册机关提供真实、准确、完整的注册造价工程师信用档案信息。</w:t>
      </w:r>
    </w:p>
    <w:p w14:paraId="71B865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注册造价工程师信用档案应当包括造价工程师的基本情况、业绩、良好行为、不良行为等内容。违法违规行为、被投诉举报处理、行政处罚等情况应当作为造价工程师的不良行为记入其信用档案。</w:t>
      </w:r>
    </w:p>
    <w:p w14:paraId="6AE632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注册造价工程师信用档案信息按有关规定向社会公示。</w:t>
      </w:r>
    </w:p>
    <w:p w14:paraId="4D9A857E">
      <w:pPr>
        <w:pStyle w:val="3"/>
        <w:bidi w:val="0"/>
        <w:rPr>
          <w:rFonts w:hint="eastAsia"/>
        </w:rPr>
      </w:pPr>
      <w:r>
        <w:rPr>
          <w:rFonts w:hint="eastAsia"/>
        </w:rPr>
        <w:t>第五章 法律责任</w:t>
      </w:r>
    </w:p>
    <w:p w14:paraId="04C4AF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w:t>
      </w:r>
    </w:p>
    <w:p w14:paraId="31F4AB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隐瞒有关情况或者提供虚假材料申请造价工程师注册的，不予受理或者不予注册，并给予警告，申请人在1年内不得再次申请造价工程师注册。</w:t>
      </w:r>
    </w:p>
    <w:p w14:paraId="140A47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w:t>
      </w:r>
    </w:p>
    <w:p w14:paraId="257358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聘用单位为申请人提供虚假注册材料的，由县级以上地方人民政府住房城乡建设主管部门或者其他有关部门给予警告，并可处以1万元以上3万元以下的罚款。</w:t>
      </w:r>
    </w:p>
    <w:p w14:paraId="67999A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w:t>
      </w:r>
    </w:p>
    <w:p w14:paraId="46D150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p w14:paraId="5AAE10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w:t>
      </w:r>
    </w:p>
    <w:p w14:paraId="67E3D0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p w14:paraId="267AD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w:t>
      </w:r>
    </w:p>
    <w:p w14:paraId="0B032C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违反本办法规定，未办理变更注册而继续执业的，由县级以上人民政府住房城乡建设主管部门或者其他有关部门责令限期改正；逾期不改的，可处以5000元以下的罚款。</w:t>
      </w:r>
    </w:p>
    <w:p w14:paraId="2D7A2E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w:t>
      </w:r>
    </w:p>
    <w:p w14:paraId="4F46C0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p w14:paraId="5B7234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w:t>
      </w:r>
    </w:p>
    <w:p w14:paraId="103CC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p w14:paraId="36FF02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w:t>
      </w:r>
    </w:p>
    <w:p w14:paraId="7C9097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县级以上人民政府住房城乡建设主管部门和其他有关部门工作人员，在注册造价工程师管理工作中，有下列情形之一的，依法给予处分；构成犯罪的，依法追究刑事责任：</w:t>
      </w:r>
    </w:p>
    <w:p w14:paraId="49EE48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（一）对不符合注册条件的申请人准予注册许可或者超越法定职权作出注册许可决定的；</w:t>
      </w:r>
    </w:p>
    <w:p w14:paraId="68E8BD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（二）对符合注册条件的申请人不予注册许可或者不在法定期限内作出注册许可决定的；</w:t>
      </w:r>
    </w:p>
    <w:p w14:paraId="0DDEC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（三）对符合法定条件的申请不予受理的；</w:t>
      </w:r>
    </w:p>
    <w:p w14:paraId="1EC4CF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（四）利用职务之便，收取他人财物或者其他好处的；</w:t>
      </w:r>
    </w:p>
    <w:p w14:paraId="2BEA01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（五）不依法履行监督管理职责，或者发现违法行为不予查处的。</w:t>
      </w:r>
    </w:p>
    <w:p w14:paraId="7706554E">
      <w:pPr>
        <w:pStyle w:val="3"/>
        <w:bidi w:val="0"/>
        <w:rPr>
          <w:rFonts w:hint="eastAsia"/>
        </w:rPr>
      </w:pPr>
      <w:r>
        <w:rPr>
          <w:rFonts w:hint="eastAsia"/>
        </w:rPr>
        <w:t>第六章 附则</w:t>
      </w:r>
    </w:p>
    <w:p w14:paraId="43C48C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w:t>
      </w:r>
    </w:p>
    <w:p w14:paraId="24B30E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造价工程师职业资格考试工作按照国务院人力资源社会保障主管部门的有关规定执行。</w:t>
      </w:r>
    </w:p>
    <w:p w14:paraId="3A7FB2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w:t>
      </w:r>
    </w:p>
    <w:p w14:paraId="0D93F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本办法自2007年3月1日起施行。2000年1月21日发布的《造价工程师注册管理办法》（建设部令第75号）同时废止。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73A6A"/>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2026-04-23T03:04:38Z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